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F5" w:rsidRDefault="00806BF5" w:rsidP="000F44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проведения экспертизы</w:t>
      </w:r>
    </w:p>
    <w:p w:rsidR="00806BF5" w:rsidRPr="00806BF5" w:rsidRDefault="00FE4ABB" w:rsidP="000F4476">
      <w:pPr>
        <w:tabs>
          <w:tab w:val="center" w:pos="4536"/>
          <w:tab w:val="left" w:pos="7140"/>
        </w:tabs>
        <w:autoSpaceDE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6BF5" w:rsidRPr="00B3507C">
        <w:rPr>
          <w:sz w:val="28"/>
          <w:szCs w:val="28"/>
        </w:rPr>
        <w:t>остановлени</w:t>
      </w:r>
      <w:r w:rsidR="00806BF5">
        <w:rPr>
          <w:sz w:val="28"/>
          <w:szCs w:val="28"/>
        </w:rPr>
        <w:t>я</w:t>
      </w:r>
      <w:r w:rsidR="009741F0">
        <w:rPr>
          <w:sz w:val="28"/>
          <w:szCs w:val="28"/>
        </w:rPr>
        <w:t xml:space="preserve"> Администрации Конаковского района</w:t>
      </w:r>
      <w:r w:rsidR="00806BF5" w:rsidRPr="00B3507C">
        <w:rPr>
          <w:sz w:val="28"/>
          <w:szCs w:val="28"/>
        </w:rPr>
        <w:t xml:space="preserve"> Тверской области </w:t>
      </w:r>
      <w:r w:rsidR="00F7361F" w:rsidRPr="00F7361F">
        <w:rPr>
          <w:sz w:val="28"/>
          <w:szCs w:val="28"/>
        </w:rPr>
        <w:t>от 11.09.2019 № 581 «Об утверждении порядка предоставления грантов в форме субсидий на организаци</w:t>
      </w:r>
      <w:r w:rsidR="00F7361F">
        <w:rPr>
          <w:sz w:val="28"/>
          <w:szCs w:val="28"/>
        </w:rPr>
        <w:t>ю (развитие) собственного дела»</w:t>
      </w:r>
      <w:r w:rsidR="001D55AF" w:rsidRPr="00F7361F">
        <w:rPr>
          <w:sz w:val="28"/>
          <w:szCs w:val="28"/>
        </w:rPr>
        <w:t>,</w:t>
      </w:r>
      <w:r w:rsidR="001D55AF">
        <w:rPr>
          <w:sz w:val="28"/>
          <w:szCs w:val="28"/>
        </w:rPr>
        <w:t xml:space="preserve"> </w:t>
      </w:r>
      <w:r w:rsidR="009741F0" w:rsidRPr="009741F0">
        <w:rPr>
          <w:sz w:val="28"/>
          <w:szCs w:val="28"/>
        </w:rPr>
        <w:t xml:space="preserve">в рамках муниципальной программы </w:t>
      </w:r>
      <w:r w:rsidR="001D55AF">
        <w:rPr>
          <w:sz w:val="28"/>
          <w:szCs w:val="28"/>
        </w:rPr>
        <w:t xml:space="preserve">МО «Конаковский район» Тверской области </w:t>
      </w:r>
      <w:r w:rsidR="00F7361F" w:rsidRPr="00F7361F">
        <w:rPr>
          <w:sz w:val="28"/>
          <w:szCs w:val="28"/>
        </w:rPr>
        <w:t>«Развитие малого и среднего предпринимательства в Конаковс</w:t>
      </w:r>
      <w:r w:rsidR="00F7361F">
        <w:rPr>
          <w:sz w:val="28"/>
          <w:szCs w:val="28"/>
        </w:rPr>
        <w:t>ком районе» на 2018 - 2022 годы</w:t>
      </w:r>
    </w:p>
    <w:p w:rsidR="00806BF5" w:rsidRPr="00806BF5" w:rsidRDefault="00806BF5" w:rsidP="00806B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6BF5" w:rsidRPr="002B19DA" w:rsidRDefault="004F1399" w:rsidP="00BA0094">
      <w:pPr>
        <w:tabs>
          <w:tab w:val="center" w:pos="4677"/>
          <w:tab w:val="left" w:pos="7140"/>
        </w:tabs>
        <w:autoSpaceDE w:val="0"/>
        <w:ind w:right="-1" w:firstLine="709"/>
        <w:jc w:val="both"/>
        <w:rPr>
          <w:rFonts w:eastAsiaTheme="minorEastAsia"/>
          <w:sz w:val="28"/>
          <w:szCs w:val="28"/>
        </w:rPr>
      </w:pPr>
      <w:r w:rsidRPr="003209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>финансирования</w:t>
      </w:r>
      <w:r w:rsidRPr="005271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затрат</w:t>
      </w:r>
      <w:r w:rsidRPr="0052714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организацию мероприятий</w:t>
      </w:r>
      <w:r w:rsidRPr="00527145">
        <w:rPr>
          <w:bCs/>
          <w:sz w:val="28"/>
          <w:szCs w:val="28"/>
        </w:rPr>
        <w:t xml:space="preserve">, </w:t>
      </w:r>
      <w:r w:rsidRPr="00AE1211">
        <w:rPr>
          <w:bCs/>
          <w:sz w:val="28"/>
          <w:szCs w:val="28"/>
        </w:rPr>
        <w:t xml:space="preserve">направленных на </w:t>
      </w:r>
      <w:r w:rsidR="00AE1211" w:rsidRPr="00AE1211">
        <w:rPr>
          <w:bCs/>
          <w:sz w:val="28"/>
          <w:szCs w:val="28"/>
        </w:rPr>
        <w:t xml:space="preserve">развитие малого и среднего предпринимательства в </w:t>
      </w:r>
      <w:r w:rsidRPr="00AE1211">
        <w:rPr>
          <w:bCs/>
          <w:sz w:val="28"/>
          <w:szCs w:val="28"/>
        </w:rPr>
        <w:t xml:space="preserve"> Конаковско</w:t>
      </w:r>
      <w:r w:rsidR="00AE1211" w:rsidRPr="00AE1211">
        <w:rPr>
          <w:bCs/>
          <w:sz w:val="28"/>
          <w:szCs w:val="28"/>
        </w:rPr>
        <w:t>м</w:t>
      </w:r>
      <w:r w:rsidRPr="00AE1211">
        <w:rPr>
          <w:bCs/>
          <w:sz w:val="28"/>
          <w:szCs w:val="28"/>
        </w:rPr>
        <w:t xml:space="preserve"> район</w:t>
      </w:r>
      <w:r w:rsidR="00AE1211" w:rsidRPr="00AE1211">
        <w:rPr>
          <w:bCs/>
          <w:sz w:val="28"/>
          <w:szCs w:val="28"/>
        </w:rPr>
        <w:t>е</w:t>
      </w:r>
      <w:r w:rsidRPr="00AE1211">
        <w:rPr>
          <w:sz w:val="28"/>
          <w:szCs w:val="28"/>
        </w:rPr>
        <w:t>, в рамках муниципальной программы МО «Конаковский район» Тверской области</w:t>
      </w:r>
      <w:r>
        <w:rPr>
          <w:sz w:val="28"/>
          <w:szCs w:val="28"/>
        </w:rPr>
        <w:t xml:space="preserve"> </w:t>
      </w:r>
      <w:r w:rsidR="00AE1211" w:rsidRPr="00F7361F">
        <w:rPr>
          <w:sz w:val="28"/>
          <w:szCs w:val="28"/>
        </w:rPr>
        <w:t>«Развитие малого и среднего предпринимательства в Конаковс</w:t>
      </w:r>
      <w:r w:rsidR="00AE1211">
        <w:rPr>
          <w:sz w:val="28"/>
          <w:szCs w:val="28"/>
        </w:rPr>
        <w:t xml:space="preserve">ком районе» </w:t>
      </w:r>
      <w:r>
        <w:rPr>
          <w:sz w:val="28"/>
          <w:szCs w:val="28"/>
        </w:rPr>
        <w:t xml:space="preserve">на 2018-2022 годы, </w:t>
      </w:r>
      <w:r w:rsidRPr="0032090F">
        <w:rPr>
          <w:sz w:val="28"/>
          <w:szCs w:val="28"/>
        </w:rPr>
        <w:t>руководствуясь Уставом МО «Конак</w:t>
      </w:r>
      <w:r>
        <w:rPr>
          <w:sz w:val="28"/>
          <w:szCs w:val="28"/>
        </w:rPr>
        <w:t xml:space="preserve">овский район» Тверской области </w:t>
      </w:r>
      <w:r w:rsidR="00806BF5" w:rsidRPr="002B19DA">
        <w:rPr>
          <w:rFonts w:eastAsiaTheme="minorEastAsia"/>
          <w:sz w:val="28"/>
          <w:szCs w:val="28"/>
        </w:rPr>
        <w:t xml:space="preserve">принято </w:t>
      </w:r>
      <w:r>
        <w:rPr>
          <w:rFonts w:eastAsiaTheme="minorEastAsia"/>
          <w:sz w:val="28"/>
          <w:szCs w:val="28"/>
        </w:rPr>
        <w:t>П</w:t>
      </w:r>
      <w:r w:rsidR="00806BF5" w:rsidRPr="002B19DA">
        <w:rPr>
          <w:rFonts w:eastAsiaTheme="minorEastAsia"/>
          <w:sz w:val="28"/>
          <w:szCs w:val="28"/>
        </w:rPr>
        <w:t xml:space="preserve">остановление </w:t>
      </w:r>
      <w:r w:rsidR="009741F0">
        <w:rPr>
          <w:sz w:val="28"/>
          <w:szCs w:val="28"/>
        </w:rPr>
        <w:t>Администрации Конаковского района</w:t>
      </w:r>
      <w:r w:rsidR="00806BF5" w:rsidRPr="002B19DA">
        <w:rPr>
          <w:rFonts w:eastAsiaTheme="minorEastAsia"/>
          <w:sz w:val="28"/>
          <w:szCs w:val="28"/>
        </w:rPr>
        <w:t xml:space="preserve"> Тверской области от </w:t>
      </w:r>
      <w:r w:rsidR="00AE1211">
        <w:rPr>
          <w:sz w:val="28"/>
          <w:szCs w:val="28"/>
        </w:rPr>
        <w:t>11.09.2019</w:t>
      </w:r>
      <w:r w:rsidRPr="00B3507C">
        <w:rPr>
          <w:sz w:val="28"/>
          <w:szCs w:val="28"/>
        </w:rPr>
        <w:t xml:space="preserve"> № </w:t>
      </w:r>
      <w:r w:rsidR="00AE1211">
        <w:rPr>
          <w:sz w:val="28"/>
          <w:szCs w:val="28"/>
        </w:rPr>
        <w:t>581</w:t>
      </w:r>
      <w:r>
        <w:rPr>
          <w:sz w:val="28"/>
          <w:szCs w:val="28"/>
        </w:rPr>
        <w:t xml:space="preserve"> </w:t>
      </w:r>
      <w:r w:rsidRPr="00806BF5">
        <w:rPr>
          <w:sz w:val="28"/>
          <w:szCs w:val="28"/>
        </w:rPr>
        <w:t>«</w:t>
      </w:r>
      <w:r w:rsidR="00AE1211" w:rsidRPr="00F7361F">
        <w:rPr>
          <w:sz w:val="28"/>
          <w:szCs w:val="28"/>
        </w:rPr>
        <w:t>Об утверждении порядка предоставления грантов в форме субсидий на организаци</w:t>
      </w:r>
      <w:r w:rsidR="00AE1211">
        <w:rPr>
          <w:sz w:val="28"/>
          <w:szCs w:val="28"/>
        </w:rPr>
        <w:t>ю (развитие) собственного дела</w:t>
      </w:r>
      <w:r>
        <w:rPr>
          <w:sz w:val="28"/>
          <w:szCs w:val="28"/>
        </w:rPr>
        <w:t>»</w:t>
      </w:r>
      <w:r w:rsidRPr="002B19DA">
        <w:rPr>
          <w:rFonts w:eastAsiaTheme="minorEastAsia"/>
          <w:sz w:val="28"/>
          <w:szCs w:val="28"/>
        </w:rPr>
        <w:t xml:space="preserve"> </w:t>
      </w:r>
      <w:r w:rsidR="00806BF5" w:rsidRPr="002B19DA">
        <w:rPr>
          <w:rFonts w:eastAsiaTheme="minorEastAsia"/>
          <w:sz w:val="28"/>
          <w:szCs w:val="28"/>
        </w:rPr>
        <w:t>(далее – Порядок).</w:t>
      </w:r>
    </w:p>
    <w:p w:rsidR="00806BF5" w:rsidRPr="002B19DA" w:rsidRDefault="00806BF5" w:rsidP="002B19DA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Главным распорядителем бюджетных средств на предоставление субсидий является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 Конаковского района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Тверской области (далее –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44DBD" w:rsidRDefault="004F1399" w:rsidP="00844DB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4DBD">
        <w:rPr>
          <w:bCs/>
          <w:sz w:val="28"/>
          <w:szCs w:val="28"/>
        </w:rPr>
        <w:t xml:space="preserve">Настоящий Порядок </w:t>
      </w:r>
      <w:r w:rsidRPr="00844DBD">
        <w:rPr>
          <w:sz w:val="28"/>
          <w:szCs w:val="28"/>
        </w:rPr>
        <w:t>в соответствии со статьей 78 Бюджетного кодекса Российской Федерации, регламентирует процедуру</w:t>
      </w:r>
      <w:r w:rsidRPr="00844DBD">
        <w:rPr>
          <w:bCs/>
          <w:sz w:val="28"/>
          <w:szCs w:val="28"/>
        </w:rPr>
        <w:t xml:space="preserve"> предоставления </w:t>
      </w:r>
      <w:r w:rsidR="00AE1211">
        <w:rPr>
          <w:bCs/>
          <w:sz w:val="28"/>
          <w:szCs w:val="28"/>
        </w:rPr>
        <w:t xml:space="preserve">грантов в форме </w:t>
      </w:r>
      <w:r w:rsidRPr="00844DBD">
        <w:rPr>
          <w:bCs/>
          <w:sz w:val="28"/>
          <w:szCs w:val="28"/>
        </w:rPr>
        <w:t>субсидий</w:t>
      </w:r>
      <w:r w:rsidR="00844DBD" w:rsidRPr="00844DBD">
        <w:rPr>
          <w:sz w:val="28"/>
          <w:szCs w:val="28"/>
          <w:shd w:val="clear" w:color="auto" w:fill="FFFFFF"/>
        </w:rPr>
        <w:t xml:space="preserve"> </w:t>
      </w:r>
      <w:r w:rsidR="00AE1211">
        <w:rPr>
          <w:sz w:val="28"/>
          <w:szCs w:val="28"/>
          <w:shd w:val="clear" w:color="auto" w:fill="FFFFFF"/>
        </w:rPr>
        <w:t>субъектам малого и среднего предпринимательства на организацию (развитие) собственного дела</w:t>
      </w:r>
      <w:r w:rsidR="00844DBD" w:rsidRPr="00844DBD">
        <w:rPr>
          <w:sz w:val="28"/>
          <w:szCs w:val="28"/>
        </w:rPr>
        <w:t xml:space="preserve"> </w:t>
      </w:r>
      <w:r w:rsidR="00844DBD" w:rsidRPr="00844DBD">
        <w:rPr>
          <w:bCs/>
          <w:sz w:val="28"/>
          <w:szCs w:val="28"/>
        </w:rPr>
        <w:t xml:space="preserve">(далее - </w:t>
      </w:r>
      <w:r w:rsidR="00AE1211">
        <w:rPr>
          <w:bCs/>
          <w:sz w:val="28"/>
          <w:szCs w:val="28"/>
        </w:rPr>
        <w:t>гранты</w:t>
      </w:r>
      <w:r w:rsidR="00844DBD" w:rsidRPr="00844DBD">
        <w:rPr>
          <w:bCs/>
          <w:sz w:val="28"/>
          <w:szCs w:val="28"/>
        </w:rPr>
        <w:t>).</w:t>
      </w:r>
    </w:p>
    <w:p w:rsidR="00EE3394" w:rsidRDefault="00EE3394" w:rsidP="00844D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Целью предоставления грантов</w:t>
      </w:r>
      <w:r w:rsidRPr="001309E3">
        <w:t xml:space="preserve"> </w:t>
      </w:r>
      <w:r w:rsidRPr="001309E3">
        <w:rPr>
          <w:sz w:val="28"/>
          <w:szCs w:val="28"/>
        </w:rPr>
        <w:t>является</w:t>
      </w:r>
      <w:r w:rsidRPr="001309E3">
        <w:rPr>
          <w:sz w:val="28"/>
          <w:szCs w:val="28"/>
          <w:highlight w:val="white"/>
        </w:rPr>
        <w:t xml:space="preserve"> </w:t>
      </w:r>
      <w:r w:rsidRPr="001309E3">
        <w:rPr>
          <w:sz w:val="28"/>
          <w:szCs w:val="28"/>
        </w:rPr>
        <w:t>финансово</w:t>
      </w:r>
      <w:r>
        <w:rPr>
          <w:sz w:val="28"/>
          <w:szCs w:val="28"/>
        </w:rPr>
        <w:t>е обеспечение (возмещение</w:t>
      </w:r>
      <w:r w:rsidRPr="001309E3">
        <w:rPr>
          <w:sz w:val="28"/>
          <w:szCs w:val="28"/>
        </w:rPr>
        <w:t xml:space="preserve">) затрат </w:t>
      </w:r>
      <w:r>
        <w:rPr>
          <w:sz w:val="28"/>
          <w:szCs w:val="28"/>
          <w:highlight w:val="white"/>
        </w:rPr>
        <w:t xml:space="preserve">Субъектов предпринимательства, осуществляющих деятельность на территории Конаковского района Тверской области, </w:t>
      </w:r>
      <w:r>
        <w:rPr>
          <w:sz w:val="28"/>
          <w:szCs w:val="28"/>
        </w:rPr>
        <w:t xml:space="preserve">связанных с </w:t>
      </w:r>
      <w:r w:rsidRPr="00641C92">
        <w:rPr>
          <w:sz w:val="28"/>
          <w:szCs w:val="28"/>
        </w:rPr>
        <w:t>организаци</w:t>
      </w:r>
      <w:r>
        <w:rPr>
          <w:sz w:val="28"/>
          <w:szCs w:val="28"/>
        </w:rPr>
        <w:t>ей</w:t>
      </w:r>
      <w:r w:rsidRPr="00641C92">
        <w:rPr>
          <w:sz w:val="28"/>
          <w:szCs w:val="28"/>
        </w:rPr>
        <w:t xml:space="preserve"> (развити</w:t>
      </w:r>
      <w:r>
        <w:rPr>
          <w:sz w:val="28"/>
          <w:szCs w:val="28"/>
        </w:rPr>
        <w:t>ем</w:t>
      </w:r>
      <w:r w:rsidRPr="00641C92">
        <w:rPr>
          <w:sz w:val="28"/>
          <w:szCs w:val="28"/>
        </w:rPr>
        <w:t xml:space="preserve">) собственного </w:t>
      </w:r>
      <w:r>
        <w:rPr>
          <w:sz w:val="28"/>
          <w:szCs w:val="28"/>
        </w:rPr>
        <w:t>дела.</w:t>
      </w:r>
    </w:p>
    <w:p w:rsidR="00EE3394" w:rsidRDefault="00EE3394" w:rsidP="00EE3394">
      <w:pPr>
        <w:ind w:firstLine="567"/>
        <w:jc w:val="both"/>
      </w:pPr>
      <w:r>
        <w:rPr>
          <w:sz w:val="28"/>
          <w:szCs w:val="28"/>
        </w:rPr>
        <w:t xml:space="preserve">Ожидаемым результатом предоставления грантов является: </w:t>
      </w:r>
    </w:p>
    <w:p w:rsidR="00EE3394" w:rsidRDefault="00EE3394" w:rsidP="00EE3394">
      <w:pPr>
        <w:jc w:val="both"/>
      </w:pPr>
      <w:r>
        <w:rPr>
          <w:sz w:val="28"/>
          <w:szCs w:val="28"/>
        </w:rPr>
        <w:t xml:space="preserve">-увеличение количества Субъектов предпринимательства; </w:t>
      </w:r>
    </w:p>
    <w:p w:rsidR="00EE3394" w:rsidRDefault="00EE3394" w:rsidP="00EE3394">
      <w:pPr>
        <w:jc w:val="both"/>
      </w:pPr>
      <w:r>
        <w:rPr>
          <w:sz w:val="28"/>
          <w:szCs w:val="28"/>
        </w:rPr>
        <w:t xml:space="preserve">-развитие </w:t>
      </w:r>
      <w:proofErr w:type="spellStart"/>
      <w:r>
        <w:rPr>
          <w:sz w:val="28"/>
          <w:szCs w:val="28"/>
        </w:rPr>
        <w:t>Cубъектов</w:t>
      </w:r>
      <w:proofErr w:type="spellEnd"/>
      <w:r>
        <w:rPr>
          <w:sz w:val="28"/>
          <w:szCs w:val="28"/>
        </w:rPr>
        <w:t xml:space="preserve"> предпринимательства и формирование конкурентной среды; </w:t>
      </w:r>
    </w:p>
    <w:p w:rsidR="00EE3394" w:rsidRDefault="00EE3394" w:rsidP="00EE3394">
      <w:pPr>
        <w:autoSpaceDE w:val="0"/>
        <w:jc w:val="both"/>
      </w:pPr>
      <w:r>
        <w:rPr>
          <w:sz w:val="28"/>
          <w:szCs w:val="28"/>
          <w:highlight w:val="white"/>
        </w:rPr>
        <w:t xml:space="preserve">-обеспечение занятости населения и развитие </w:t>
      </w:r>
      <w:proofErr w:type="spellStart"/>
      <w:r>
        <w:rPr>
          <w:sz w:val="28"/>
          <w:szCs w:val="28"/>
          <w:highlight w:val="white"/>
        </w:rPr>
        <w:t>самозанятости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 xml:space="preserve">Требования, которым должен соответствовать соискатель — </w:t>
      </w:r>
      <w:r w:rsidRPr="00EE3394">
        <w:rPr>
          <w:bCs/>
          <w:sz w:val="28"/>
          <w:szCs w:val="28"/>
          <w:u w:val="single"/>
        </w:rPr>
        <w:t>Субъект предпринимательства</w:t>
      </w:r>
      <w:r w:rsidRPr="00EE3394">
        <w:rPr>
          <w:bCs/>
          <w:sz w:val="28"/>
          <w:szCs w:val="28"/>
        </w:rPr>
        <w:t xml:space="preserve">:  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E3394">
        <w:rPr>
          <w:bCs/>
          <w:sz w:val="28"/>
          <w:szCs w:val="28"/>
        </w:rPr>
        <w:t xml:space="preserve"> Соискатель включен в Единый реестр субъектов малого и среднего предпринимательства.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E3394">
        <w:rPr>
          <w:bCs/>
          <w:sz w:val="28"/>
          <w:szCs w:val="28"/>
        </w:rPr>
        <w:t xml:space="preserve"> Соискатель поставлен на налоговый учет и осуществляет свою деятельность, на территории Конаковского района Тверской области;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E3394">
        <w:rPr>
          <w:bCs/>
          <w:sz w:val="28"/>
          <w:szCs w:val="28"/>
        </w:rPr>
        <w:t xml:space="preserve"> Размер среднемесячной заработной платы работников соискателя (при их наличии) составляет не менее величины прожиточного минимума для трудоспособного населения Тверской области.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E3394">
        <w:rPr>
          <w:bCs/>
          <w:sz w:val="28"/>
          <w:szCs w:val="28"/>
        </w:rPr>
        <w:t xml:space="preserve"> Представленный соискателем бизнес-план не предусматривает осуществление деятельности в области розничной или оптовой торговли,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деятельности.</w:t>
      </w:r>
    </w:p>
    <w:p w:rsid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E3394">
        <w:rPr>
          <w:bCs/>
          <w:sz w:val="28"/>
          <w:szCs w:val="28"/>
        </w:rPr>
        <w:t>Соискатель дает согласие на осуществление проверок соблюдения условий, целей и порядка предоставления грантов.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EE3394">
        <w:rPr>
          <w:bCs/>
          <w:sz w:val="28"/>
          <w:szCs w:val="28"/>
        </w:rPr>
        <w:lastRenderedPageBreak/>
        <w:t xml:space="preserve">Требования, которым должен соответствовать соискатель — </w:t>
      </w:r>
      <w:r w:rsidRPr="00EE3394">
        <w:rPr>
          <w:bCs/>
          <w:sz w:val="28"/>
          <w:szCs w:val="28"/>
          <w:u w:val="single"/>
        </w:rPr>
        <w:t>физическое лицо: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E3394">
        <w:rPr>
          <w:bCs/>
          <w:sz w:val="28"/>
          <w:szCs w:val="28"/>
        </w:rPr>
        <w:t>Гражданин РФ, зарегистрированный и постоянно проживающий на территории Конаковского района Тверской области.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E3394">
        <w:rPr>
          <w:bCs/>
          <w:sz w:val="28"/>
          <w:szCs w:val="28"/>
        </w:rPr>
        <w:t>Возраст не менее 21 года.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E3394">
        <w:rPr>
          <w:bCs/>
          <w:sz w:val="28"/>
          <w:szCs w:val="28"/>
        </w:rPr>
        <w:t xml:space="preserve"> Образование не ниже средне профессионального.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>Порядок не распространяется на Субъекты предпринимательства, в случае несоответствия следующим требования: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>а) осуществляющие производство и (или) реализацию подакцизных товаров (кроме автомобилей легковых и мотоциклов, винодельческих продуктов, произведенных из выращенного на территории Российской Федерации винограда), а также добычу и (или) реализацию полезных ископаемых, за исключением общераспространенных полезных ископаемых, операции с недвижимым имуществом;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>б) осуществляющие предпринимательскую деятельность в сфере игорного бизнеса;</w:t>
      </w:r>
    </w:p>
    <w:p w:rsidR="00EE3394" w:rsidRP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>в)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E3394" w:rsidRDefault="00EE3394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E3394">
        <w:rPr>
          <w:bCs/>
          <w:sz w:val="28"/>
          <w:szCs w:val="28"/>
        </w:rPr>
        <w:t>г) допустившие нарушения порядка и условий оказания поддержки, в том числе не обеспечившие целевое использование средств поддержки, с момента признания, которых прошло менее чем три года.</w:t>
      </w:r>
    </w:p>
    <w:p w:rsidR="00EE3394" w:rsidRPr="00EE3394" w:rsidRDefault="00806BF5" w:rsidP="00EE33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 w:rsidRPr="004F1399">
        <w:rPr>
          <w:rFonts w:eastAsiaTheme="minorEastAsia"/>
          <w:sz w:val="28"/>
          <w:szCs w:val="28"/>
        </w:rPr>
        <w:tab/>
      </w:r>
      <w:r w:rsidR="00EE3394" w:rsidRPr="00EE3394">
        <w:rPr>
          <w:bCs/>
          <w:sz w:val="28"/>
          <w:szCs w:val="28"/>
        </w:rPr>
        <w:t>Перечень документов</w:t>
      </w:r>
      <w:r w:rsidR="00EE3394">
        <w:rPr>
          <w:bCs/>
          <w:sz w:val="28"/>
          <w:szCs w:val="28"/>
        </w:rPr>
        <w:t>, необходимых для получения гранта,</w:t>
      </w:r>
      <w:r w:rsidR="00EE3394" w:rsidRPr="00EE3394">
        <w:rPr>
          <w:bCs/>
          <w:sz w:val="28"/>
          <w:szCs w:val="28"/>
        </w:rPr>
        <w:t xml:space="preserve"> для </w:t>
      </w:r>
      <w:r w:rsidR="00EE3394" w:rsidRPr="00EE3394">
        <w:rPr>
          <w:bCs/>
          <w:sz w:val="28"/>
          <w:szCs w:val="28"/>
          <w:u w:val="single"/>
        </w:rPr>
        <w:t>Субъектов предпринимательства: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а) заявка на получение гранта по форме согласно приложению 1 к Порядку;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б) копию свидетельства о постановке на учет Российской организации (физического лица) в налоговом органе;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в) копии учредительных документов (для юридических лиц) либо копию паспорта (для индивидуальных предпринимателей);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г) бизнес-план, разработанный в соответствии с методическими рекомендациями по разработке бизнес-плана согласно приложению 6 к Порядку, либо рассчитанный с помощью бесплатного онлайн-портала Бизнес навигатор МСП, разработанный АО «Корпорация «МСП»;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д) расчет размера гранта по форме согласно приложению 3 к Порядку;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е) письменное обязательство о софинансировании расходов на реализацию бизнес-плана в размере не менее 15% от размера запрашиваемого гранта (в произвольной форме);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ж) заверенные копии документов, подтверждающих расходы, понесенные на реализацию бизнес-плана, которые были понесены соискателем до подачи заявления на участие в конкурсе, но в период действия муниципальной программы МО «Конаковский район» Тверской области «Развитие малого и среднего предпринимательства в Конаковском районе» на 2018-2022 гг.;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з) справку налогового органа, органов государственных внебюджетных фондов об отсутствии у Субъекта предпринимательства 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фонды;</w:t>
      </w:r>
    </w:p>
    <w:p w:rsidR="00EE3394" w:rsidRPr="00EE3394" w:rsidRDefault="00EE3394" w:rsidP="00EE339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и) 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EE3394" w:rsidRPr="00EE3394" w:rsidRDefault="00EE3394" w:rsidP="00EE339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lastRenderedPageBreak/>
        <w:t>Перечень документов</w:t>
      </w:r>
      <w:r w:rsidRPr="00EE3394">
        <w:rPr>
          <w:rFonts w:ascii="Times New Roman" w:hAnsi="Times New Roman" w:cs="Times New Roman"/>
          <w:bCs/>
          <w:sz w:val="28"/>
          <w:szCs w:val="28"/>
        </w:rPr>
        <w:t xml:space="preserve">, необходимых для получения гранта, </w:t>
      </w:r>
      <w:r w:rsidRPr="00EE3394">
        <w:rPr>
          <w:rFonts w:ascii="Times New Roman" w:hAnsi="Times New Roman" w:cs="Times New Roman"/>
          <w:bCs/>
          <w:sz w:val="28"/>
          <w:szCs w:val="28"/>
          <w:u w:val="single"/>
        </w:rPr>
        <w:t>для физических лиц:</w:t>
      </w:r>
    </w:p>
    <w:p w:rsidR="00EE3394" w:rsidRPr="00EE3394" w:rsidRDefault="00EE3394" w:rsidP="000520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а) заявка на получение гранта по форме согласно приложению 2 к Порядку;</w:t>
      </w:r>
    </w:p>
    <w:p w:rsidR="00EE3394" w:rsidRPr="00EE3394" w:rsidRDefault="00EE3394" w:rsidP="000520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б) бизнес-план, разработанный в соответствии с методическими рекомендациями по разработке бизнес-плана согласно приложению 6 к настоящему Порядку, либо рассчитанный с помощью бесплатного онлайн-портала Бизнес навигатор МСП, разработанный АО «Корпорация «МСП»;</w:t>
      </w:r>
    </w:p>
    <w:p w:rsidR="00EE3394" w:rsidRPr="00EE3394" w:rsidRDefault="00EE3394" w:rsidP="000520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в) расчет размера гранта по форме согласно приложению 3 к Порядку;</w:t>
      </w:r>
    </w:p>
    <w:p w:rsidR="00EE3394" w:rsidRPr="00EE3394" w:rsidRDefault="00EE3394" w:rsidP="000520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г) письменное обязательство о софинансировании расходов на реализацию бизнес-плана в размере не менее 15% от размера запрашиваемого гранта (в произвольной форме);</w:t>
      </w:r>
    </w:p>
    <w:p w:rsidR="00EE3394" w:rsidRPr="00EE3394" w:rsidRDefault="00EE3394" w:rsidP="000520A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394">
        <w:rPr>
          <w:rFonts w:ascii="Times New Roman" w:hAnsi="Times New Roman" w:cs="Times New Roman"/>
          <w:bCs/>
          <w:sz w:val="28"/>
          <w:szCs w:val="28"/>
        </w:rPr>
        <w:t>д) обязательство о регистрации в качестве Субъекта предпринимательства, постановке на учет и уплате налоговых и иных обязательных платежей на территории Конаковского района Тверской области в случае принятия конкурсной комиссией решения о предоставлении гранта по форме согласно приложению 4;</w:t>
      </w:r>
    </w:p>
    <w:p w:rsidR="00EE3394" w:rsidRDefault="000520A1" w:rsidP="000520A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копия</w:t>
      </w:r>
      <w:r w:rsidR="00EE3394" w:rsidRPr="00EE3394">
        <w:rPr>
          <w:rFonts w:ascii="Times New Roman" w:hAnsi="Times New Roman" w:cs="Times New Roman"/>
          <w:bCs/>
          <w:sz w:val="28"/>
          <w:szCs w:val="28"/>
        </w:rPr>
        <w:t xml:space="preserve"> паспорта.</w:t>
      </w:r>
    </w:p>
    <w:p w:rsidR="000E40E3" w:rsidRPr="00105DF1" w:rsidRDefault="000E40E3" w:rsidP="00F70606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05DF1">
        <w:rPr>
          <w:rFonts w:ascii="Times New Roman" w:hAnsi="Times New Roman" w:cs="Times New Roman"/>
          <w:sz w:val="28"/>
          <w:szCs w:val="28"/>
        </w:rPr>
        <w:t>Гранты предоставляются на конкурсной основе.</w:t>
      </w:r>
      <w:r w:rsidR="00F70606">
        <w:rPr>
          <w:rFonts w:ascii="Times New Roman" w:hAnsi="Times New Roman" w:cs="Times New Roman"/>
          <w:sz w:val="28"/>
          <w:szCs w:val="28"/>
        </w:rPr>
        <w:t xml:space="preserve"> </w:t>
      </w:r>
      <w:r w:rsidRPr="00105DF1">
        <w:rPr>
          <w:rFonts w:ascii="Times New Roman" w:hAnsi="Times New Roman" w:cs="Times New Roman"/>
          <w:sz w:val="28"/>
          <w:szCs w:val="28"/>
        </w:rPr>
        <w:t xml:space="preserve">Отбор соискателей на получение гранта осуществляет Комиссия. Комиссия принимает решение о дате начала и окончания приема заявок на получение гранта. </w:t>
      </w:r>
    </w:p>
    <w:p w:rsidR="000E40E3" w:rsidRPr="00105DF1" w:rsidRDefault="000E40E3" w:rsidP="00105DF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F1">
        <w:rPr>
          <w:rFonts w:ascii="Times New Roman" w:hAnsi="Times New Roman" w:cs="Times New Roman"/>
          <w:bCs/>
          <w:sz w:val="28"/>
          <w:szCs w:val="28"/>
        </w:rPr>
        <w:t>Заседание Комиссии проводиться не позднее 10 рабочих дней, с момента окончания срока приема заявок. На заседании, Комиссия, рассматривает документы, предоставленные в соответствии с пунктом 2.5.1., 2.5.2. Раздела 2 Порядка, и принимает решение о предоставлении гранта либо об отказе в предоставлении гранта Соискателям, подавшим заявки.</w:t>
      </w:r>
    </w:p>
    <w:p w:rsidR="000E40E3" w:rsidRPr="00105DF1" w:rsidRDefault="000E40E3" w:rsidP="00105DF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F1">
        <w:rPr>
          <w:rFonts w:ascii="Times New Roman" w:hAnsi="Times New Roman" w:cs="Times New Roman"/>
          <w:bCs/>
          <w:sz w:val="28"/>
          <w:szCs w:val="28"/>
        </w:rPr>
        <w:t>С учетом решения Комиссии в течение пяти рабочих дней со дня подписания протокола заседания Комиссии Отдел экономики администрации Конаковского района Тверской области готовит проект Распоряжения Администрации Конаковского района Тверской области о выделении грантов.</w:t>
      </w:r>
    </w:p>
    <w:p w:rsidR="000E40E3" w:rsidRPr="00105DF1" w:rsidRDefault="000E40E3" w:rsidP="00105DF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F1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гранта, Отдел экономики в течение 14 рабочих дней со дня подписания протокола Комиссии готовит проект Соглашения о предоставлении гранта Субъекту предпринимательства, по форме утвержденной Управлением финансов администрации Конаковского района Тверской области и направляет его Субъекту предприним</w:t>
      </w:r>
      <w:r w:rsidR="00F70606">
        <w:rPr>
          <w:rFonts w:ascii="Times New Roman" w:hAnsi="Times New Roman" w:cs="Times New Roman"/>
          <w:bCs/>
          <w:sz w:val="28"/>
          <w:szCs w:val="28"/>
        </w:rPr>
        <w:t xml:space="preserve">ательства - получателю грантов </w:t>
      </w:r>
      <w:r w:rsidRPr="00105DF1">
        <w:rPr>
          <w:rFonts w:ascii="Times New Roman" w:hAnsi="Times New Roman" w:cs="Times New Roman"/>
          <w:bCs/>
          <w:sz w:val="28"/>
          <w:szCs w:val="28"/>
        </w:rPr>
        <w:t>для подписания.</w:t>
      </w:r>
    </w:p>
    <w:p w:rsidR="00806BF5" w:rsidRPr="00105DF1" w:rsidRDefault="00806BF5" w:rsidP="00105D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DF1">
        <w:rPr>
          <w:rFonts w:ascii="Times New Roman" w:hAnsi="Times New Roman" w:cs="Times New Roman"/>
          <w:sz w:val="28"/>
          <w:szCs w:val="28"/>
        </w:rPr>
        <w:t xml:space="preserve">В Порядке предоставления </w:t>
      </w:r>
      <w:r w:rsidR="000E40E3" w:rsidRPr="00105DF1">
        <w:rPr>
          <w:rFonts w:ascii="Times New Roman" w:hAnsi="Times New Roman" w:cs="Times New Roman"/>
          <w:sz w:val="28"/>
          <w:szCs w:val="28"/>
        </w:rPr>
        <w:t>грантов</w:t>
      </w:r>
      <w:r w:rsidRPr="00105DF1">
        <w:rPr>
          <w:rFonts w:ascii="Times New Roman" w:hAnsi="Times New Roman" w:cs="Times New Roman"/>
          <w:sz w:val="28"/>
          <w:szCs w:val="28"/>
        </w:rPr>
        <w:t xml:space="preserve"> отсутствуют положения, вводящие неточность или избыточность полномочий лиц, наделенных правом проведения проверок, выдачи или осуществления согласований, определения условий и выполнения иных установленных законодательством Тверской области обязательных процедур.</w:t>
      </w:r>
    </w:p>
    <w:p w:rsidR="009C17C7" w:rsidRDefault="009C17C7" w:rsidP="002B1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606" w:rsidRDefault="00F70606" w:rsidP="002E585A">
      <w:pPr>
        <w:tabs>
          <w:tab w:val="center" w:pos="4677"/>
          <w:tab w:val="left" w:pos="7140"/>
        </w:tabs>
        <w:autoSpaceDE w:val="0"/>
        <w:ind w:firstLine="567"/>
        <w:jc w:val="both"/>
      </w:pP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 w:rsidRPr="00F45D9A">
        <w:rPr>
          <w:sz w:val="28"/>
          <w:szCs w:val="28"/>
        </w:rPr>
        <w:t xml:space="preserve">Заведующий отделом </w:t>
      </w:r>
      <w:r w:rsidR="00F70606">
        <w:rPr>
          <w:sz w:val="28"/>
          <w:szCs w:val="28"/>
        </w:rPr>
        <w:t>экономики</w:t>
      </w: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Конаковского района                                       </w:t>
      </w:r>
      <w:r w:rsidR="00F706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F70606">
        <w:rPr>
          <w:sz w:val="28"/>
          <w:szCs w:val="28"/>
        </w:rPr>
        <w:t>Н.В. Шилова</w:t>
      </w: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Default="00F45D9A" w:rsidP="00F45D9A">
      <w:pPr>
        <w:rPr>
          <w:sz w:val="28"/>
          <w:szCs w:val="28"/>
        </w:rPr>
      </w:pPr>
      <w:bookmarkStart w:id="0" w:name="_GoBack"/>
      <w:bookmarkEnd w:id="0"/>
    </w:p>
    <w:p w:rsidR="00F45D9A" w:rsidRDefault="00F45D9A" w:rsidP="00F45D9A">
      <w:pPr>
        <w:rPr>
          <w:sz w:val="28"/>
          <w:szCs w:val="28"/>
        </w:rPr>
      </w:pPr>
    </w:p>
    <w:p w:rsidR="00F45D9A" w:rsidRPr="00E75CFA" w:rsidRDefault="00F70606" w:rsidP="00F45D9A">
      <w:r w:rsidRPr="00E75CFA">
        <w:t xml:space="preserve">Козлова </w:t>
      </w:r>
      <w:proofErr w:type="gramStart"/>
      <w:r w:rsidRPr="00E75CFA">
        <w:t>Е.А.</w:t>
      </w:r>
      <w:r w:rsidR="00F45D9A" w:rsidRPr="00E75CFA">
        <w:t>(</w:t>
      </w:r>
      <w:proofErr w:type="gramEnd"/>
      <w:r w:rsidR="00F45D9A" w:rsidRPr="00E75CFA">
        <w:t>1</w:t>
      </w:r>
      <w:r w:rsidRPr="00E75CFA">
        <w:t>41</w:t>
      </w:r>
      <w:r w:rsidR="00F45D9A" w:rsidRPr="00E75CFA">
        <w:t>)</w:t>
      </w:r>
    </w:p>
    <w:sectPr w:rsidR="00F45D9A" w:rsidRPr="00E75CFA" w:rsidSect="00E75CFA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1523"/>
    <w:multiLevelType w:val="multilevel"/>
    <w:tmpl w:val="C202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BF5"/>
    <w:rsid w:val="00026281"/>
    <w:rsid w:val="00044E23"/>
    <w:rsid w:val="000520A1"/>
    <w:rsid w:val="000E40E3"/>
    <w:rsid w:val="000F4476"/>
    <w:rsid w:val="00105DF1"/>
    <w:rsid w:val="00194E3C"/>
    <w:rsid w:val="001C70A3"/>
    <w:rsid w:val="001D55AF"/>
    <w:rsid w:val="00224882"/>
    <w:rsid w:val="00226B74"/>
    <w:rsid w:val="002B19DA"/>
    <w:rsid w:val="002D0D3E"/>
    <w:rsid w:val="002E585A"/>
    <w:rsid w:val="003261F0"/>
    <w:rsid w:val="00376192"/>
    <w:rsid w:val="003867E8"/>
    <w:rsid w:val="003D2E10"/>
    <w:rsid w:val="004824CB"/>
    <w:rsid w:val="004F1399"/>
    <w:rsid w:val="005313D1"/>
    <w:rsid w:val="00531C7A"/>
    <w:rsid w:val="00533962"/>
    <w:rsid w:val="00582BAE"/>
    <w:rsid w:val="005D6551"/>
    <w:rsid w:val="00610D12"/>
    <w:rsid w:val="00663C2F"/>
    <w:rsid w:val="006C2FB0"/>
    <w:rsid w:val="007F7E3B"/>
    <w:rsid w:val="00806BF5"/>
    <w:rsid w:val="00844DBD"/>
    <w:rsid w:val="008A3B8A"/>
    <w:rsid w:val="0090242C"/>
    <w:rsid w:val="00910C7D"/>
    <w:rsid w:val="009741F0"/>
    <w:rsid w:val="009A4AB6"/>
    <w:rsid w:val="009C17C7"/>
    <w:rsid w:val="009E1FE4"/>
    <w:rsid w:val="00A23D12"/>
    <w:rsid w:val="00AB7F9A"/>
    <w:rsid w:val="00AE1211"/>
    <w:rsid w:val="00AF4AE4"/>
    <w:rsid w:val="00B52E8A"/>
    <w:rsid w:val="00B968FF"/>
    <w:rsid w:val="00BA0094"/>
    <w:rsid w:val="00BB5A43"/>
    <w:rsid w:val="00BD056C"/>
    <w:rsid w:val="00BF5E14"/>
    <w:rsid w:val="00C31CDD"/>
    <w:rsid w:val="00CC6EA6"/>
    <w:rsid w:val="00D27CA6"/>
    <w:rsid w:val="00D508BC"/>
    <w:rsid w:val="00D901DE"/>
    <w:rsid w:val="00DC2FF6"/>
    <w:rsid w:val="00DD6CEE"/>
    <w:rsid w:val="00DE271B"/>
    <w:rsid w:val="00E04F68"/>
    <w:rsid w:val="00E623C6"/>
    <w:rsid w:val="00E75CFA"/>
    <w:rsid w:val="00EE3394"/>
    <w:rsid w:val="00F45D9A"/>
    <w:rsid w:val="00F70606"/>
    <w:rsid w:val="00F7361F"/>
    <w:rsid w:val="00FB2265"/>
    <w:rsid w:val="00FE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2B26"/>
  <w15:docId w15:val="{59070B36-F615-4B31-B005-28078AC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WW8Num1z1">
    <w:name w:val="WW8Num1z1"/>
    <w:rsid w:val="00226B74"/>
  </w:style>
  <w:style w:type="paragraph" w:styleId="a3">
    <w:name w:val="Body Text"/>
    <w:basedOn w:val="a"/>
    <w:link w:val="a4"/>
    <w:rsid w:val="00226B74"/>
    <w:pPr>
      <w:suppressAutoHyphens/>
      <w:spacing w:after="140" w:line="288" w:lineRule="auto"/>
    </w:pPr>
    <w:rPr>
      <w:bCs/>
      <w:color w:val="000000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226B74"/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C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31</cp:revision>
  <cp:lastPrinted>2020-11-13T12:29:00Z</cp:lastPrinted>
  <dcterms:created xsi:type="dcterms:W3CDTF">2019-08-27T12:14:00Z</dcterms:created>
  <dcterms:modified xsi:type="dcterms:W3CDTF">2020-11-13T12:29:00Z</dcterms:modified>
</cp:coreProperties>
</file>